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8F" w:rsidRPr="00C73BEE" w:rsidRDefault="003D628F" w:rsidP="00C73BEE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C73BEE">
        <w:rPr>
          <w:b/>
          <w:color w:val="E36C0A" w:themeColor="accent6" w:themeShade="BF"/>
          <w:sz w:val="28"/>
          <w:szCs w:val="28"/>
        </w:rPr>
        <w:t>BREAKFAST FROM BJELOVAR</w:t>
      </w:r>
    </w:p>
    <w:p w:rsidR="003D628F" w:rsidRDefault="003D628F" w:rsidP="003D628F">
      <w:pPr>
        <w:ind w:left="360"/>
      </w:pPr>
    </w:p>
    <w:p w:rsidR="003D628F" w:rsidRDefault="003D628F" w:rsidP="003D628F">
      <w:pPr>
        <w:ind w:left="360"/>
      </w:pPr>
      <w:r>
        <w:t>Fresh food from field to school in 30 minutes</w:t>
      </w:r>
    </w:p>
    <w:p w:rsidR="003D628F" w:rsidRDefault="003D628F" w:rsidP="003D628F">
      <w:pPr>
        <w:ind w:left="360"/>
      </w:pPr>
    </w:p>
    <w:p w:rsidR="003D628F" w:rsidRDefault="003D628F" w:rsidP="003D628F">
      <w:pPr>
        <w:ind w:left="360"/>
      </w:pPr>
      <w:r>
        <w:t xml:space="preserve">Six hundred pupils in the fourth elementary school in </w:t>
      </w:r>
      <w:proofErr w:type="spellStart"/>
      <w:r>
        <w:t>Bjelovar</w:t>
      </w:r>
      <w:proofErr w:type="spellEnd"/>
      <w:r>
        <w:t xml:space="preserve"> eat in school canteen. They pay 6 </w:t>
      </w:r>
      <w:proofErr w:type="spellStart"/>
      <w:r>
        <w:t>kunas</w:t>
      </w:r>
      <w:proofErr w:type="spellEnd"/>
      <w:r>
        <w:t xml:space="preserve"> for their meal and school provides the lunch money for 100 pupils who cannot afford it.</w:t>
      </w:r>
    </w:p>
    <w:p w:rsidR="003D628F" w:rsidRDefault="003D628F" w:rsidP="003D628F">
      <w:pPr>
        <w:ind w:left="360"/>
      </w:pPr>
    </w:p>
    <w:p w:rsidR="003D628F" w:rsidRDefault="003D628F" w:rsidP="003D628F">
      <w:pPr>
        <w:ind w:left="360"/>
      </w:pPr>
      <w:r>
        <w:t xml:space="preserve">Thirty family farms from </w:t>
      </w:r>
      <w:proofErr w:type="spellStart"/>
      <w:r>
        <w:t>Bjelovar</w:t>
      </w:r>
      <w:proofErr w:type="spellEnd"/>
      <w:r>
        <w:t xml:space="preserve"> provide schools with all the groceries except milk. The meal preferred by pupils is lasagnas. They also like dough in sour cream with chicken and </w:t>
      </w:r>
      <w:proofErr w:type="gramStart"/>
      <w:r>
        <w:t>beans is</w:t>
      </w:r>
      <w:proofErr w:type="gramEnd"/>
      <w:r>
        <w:t xml:space="preserve"> also gladly eaten.</w:t>
      </w:r>
    </w:p>
    <w:p w:rsidR="003D628F" w:rsidRDefault="003D628F" w:rsidP="003D628F">
      <w:pPr>
        <w:ind w:left="360"/>
      </w:pPr>
      <w:proofErr w:type="gramStart"/>
      <w:r>
        <w:t>“ Children</w:t>
      </w:r>
      <w:proofErr w:type="gramEnd"/>
      <w:r>
        <w:t xml:space="preserve"> bring their eating habits from home, they often dislike vegetables and it is hard to change their attitudes, but that doesn’t mean we should give up.”</w:t>
      </w:r>
    </w:p>
    <w:p w:rsidR="003D628F" w:rsidRDefault="003D628F" w:rsidP="003D628F">
      <w:pPr>
        <w:ind w:left="360"/>
      </w:pPr>
    </w:p>
    <w:p w:rsidR="0085260A" w:rsidRDefault="003D628F" w:rsidP="003D628F">
      <w:pPr>
        <w:ind w:right="-567"/>
      </w:pPr>
      <w:r>
        <w:rPr>
          <w:noProof/>
          <w:lang w:val="hr-HR" w:eastAsia="hr-HR"/>
        </w:rPr>
        <w:drawing>
          <wp:inline distT="0" distB="0" distL="0" distR="0">
            <wp:extent cx="3605973" cy="3442447"/>
            <wp:effectExtent l="19050" t="0" r="0" b="0"/>
            <wp:docPr id="1" name="Picture 1" descr="Slikovni rezultat za bjelovarsko bilogorska županij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jelovarsko bilogorska županija k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00" cy="34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28F"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2589584" cy="1717429"/>
            <wp:effectExtent l="19050" t="0" r="1216" b="0"/>
            <wp:docPr id="4" name="Picture 4" descr="Slikovni rezultat za opg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pg bjelov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85" cy="171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8F" w:rsidRDefault="003D628F" w:rsidP="003D628F">
      <w:pPr>
        <w:ind w:right="-567"/>
      </w:pPr>
      <w:r>
        <w:rPr>
          <w:noProof/>
          <w:lang w:val="hr-HR" w:eastAsia="hr-HR"/>
        </w:rPr>
        <w:drawing>
          <wp:inline distT="0" distB="0" distL="0" distR="0">
            <wp:extent cx="3525958" cy="2659388"/>
            <wp:effectExtent l="19050" t="0" r="0" b="0"/>
            <wp:docPr id="7" name="Picture 7" descr="Slikovni rezultat za voće s opg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voće s opg-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31" cy="26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28F" w:rsidSect="003D62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628F"/>
    <w:rsid w:val="001339F5"/>
    <w:rsid w:val="003D628F"/>
    <w:rsid w:val="004025AC"/>
    <w:rsid w:val="006D4359"/>
    <w:rsid w:val="00C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3BF1-BA9D-4771-A47A-8C42F20B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Vuković</dc:creator>
  <cp:keywords/>
  <dc:description/>
  <cp:lastModifiedBy>Petra Vuković</cp:lastModifiedBy>
  <cp:revision>3</cp:revision>
  <dcterms:created xsi:type="dcterms:W3CDTF">2018-02-22T14:55:00Z</dcterms:created>
  <dcterms:modified xsi:type="dcterms:W3CDTF">2018-02-22T15:17:00Z</dcterms:modified>
</cp:coreProperties>
</file>